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31" w:rsidRPr="009E247D" w:rsidRDefault="005C0A31" w:rsidP="00666E0B">
      <w:pPr>
        <w:shd w:val="clear" w:color="auto" w:fill="FFFFFF"/>
        <w:jc w:val="right"/>
      </w:pPr>
      <w:bookmarkStart w:id="0" w:name="_GoBack"/>
      <w:bookmarkEnd w:id="0"/>
    </w:p>
    <w:tbl>
      <w:tblPr>
        <w:tblW w:w="9997" w:type="dxa"/>
        <w:tblLook w:val="04A0"/>
      </w:tblPr>
      <w:tblGrid>
        <w:gridCol w:w="4928"/>
        <w:gridCol w:w="5069"/>
      </w:tblGrid>
      <w:tr w:rsidR="005C0A31" w:rsidRPr="009E247D" w:rsidTr="00A868D2">
        <w:tc>
          <w:tcPr>
            <w:tcW w:w="4928" w:type="dxa"/>
          </w:tcPr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47675" cy="5619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СОВЕТ ДЕПУТАТОВ</w:t>
            </w:r>
          </w:p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СОРОЧИНСКИЙ ГОРОДСКОЙ ОКРУГ</w:t>
            </w:r>
          </w:p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ОРЕНБУРГСКОЙ ОБЛАСТИ</w:t>
            </w:r>
          </w:p>
          <w:p w:rsidR="005C0A31" w:rsidRPr="009E247D" w:rsidRDefault="00672C45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(</w:t>
            </w:r>
            <w:r w:rsidR="004C4755">
              <w:rPr>
                <w:rFonts w:ascii="Times New Roman" w:hAnsi="Times New Roman"/>
                <w:sz w:val="24"/>
                <w:szCs w:val="24"/>
                <w:lang w:val="en-US"/>
              </w:rPr>
              <w:t>LV</w:t>
            </w:r>
            <w:r w:rsidR="005C0A31" w:rsidRPr="009E247D">
              <w:rPr>
                <w:rFonts w:ascii="Times New Roman" w:hAnsi="Times New Roman"/>
                <w:sz w:val="24"/>
                <w:szCs w:val="24"/>
              </w:rPr>
              <w:t>СЕССИЯ ПЯТОГО СОЗЫВА)</w:t>
            </w:r>
          </w:p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1F69FB" w:rsidRPr="009E247D" w:rsidRDefault="00333D91" w:rsidP="001F69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47D">
              <w:rPr>
                <w:rFonts w:ascii="Times New Roman" w:hAnsi="Times New Roman"/>
                <w:sz w:val="24"/>
                <w:szCs w:val="24"/>
              </w:rPr>
              <w:t>О</w:t>
            </w:r>
            <w:r w:rsidR="001F69FB" w:rsidRPr="009E247D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4755">
              <w:rPr>
                <w:rFonts w:ascii="Times New Roman" w:hAnsi="Times New Roman"/>
                <w:sz w:val="24"/>
                <w:szCs w:val="24"/>
              </w:rPr>
              <w:t>11 июня 2019</w:t>
            </w:r>
            <w:r w:rsidR="00B93D4E" w:rsidRPr="009E247D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4C4755">
              <w:rPr>
                <w:rFonts w:ascii="Times New Roman" w:hAnsi="Times New Roman"/>
                <w:sz w:val="24"/>
                <w:szCs w:val="24"/>
              </w:rPr>
              <w:t xml:space="preserve"> 505</w:t>
            </w:r>
          </w:p>
          <w:p w:rsidR="001F69FB" w:rsidRPr="009E247D" w:rsidRDefault="001F69FB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C0A31" w:rsidRPr="009E247D" w:rsidRDefault="005C0A31" w:rsidP="00666E0B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tbl>
      <w:tblPr>
        <w:tblStyle w:val="a8"/>
        <w:tblW w:w="9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7"/>
        <w:gridCol w:w="3518"/>
      </w:tblGrid>
      <w:tr w:rsidR="00D23C4C" w:rsidRPr="009E247D" w:rsidTr="008D45C4">
        <w:trPr>
          <w:trHeight w:val="1284"/>
        </w:trPr>
        <w:tc>
          <w:tcPr>
            <w:tcW w:w="5070" w:type="dxa"/>
          </w:tcPr>
          <w:p w:rsidR="00A02D88" w:rsidRPr="009E247D" w:rsidRDefault="00D23C4C" w:rsidP="008D45C4">
            <w:pPr>
              <w:jc w:val="both"/>
              <w:rPr>
                <w:color w:val="000000"/>
                <w:spacing w:val="2"/>
              </w:rPr>
            </w:pPr>
            <w:r w:rsidRPr="009E247D">
              <w:t xml:space="preserve">О </w:t>
            </w:r>
            <w:r w:rsidRPr="009E247D">
              <w:rPr>
                <w:color w:val="000000"/>
                <w:spacing w:val="2"/>
              </w:rPr>
              <w:t>внесении изменений и дополнений</w:t>
            </w:r>
            <w:r w:rsidR="00666E0B" w:rsidRPr="009E247D">
              <w:rPr>
                <w:color w:val="000000"/>
                <w:spacing w:val="2"/>
              </w:rPr>
              <w:t xml:space="preserve"> в </w:t>
            </w:r>
            <w:r w:rsidR="00B80076" w:rsidRPr="009E247D">
              <w:rPr>
                <w:color w:val="000000"/>
                <w:spacing w:val="2"/>
              </w:rPr>
              <w:t>р</w:t>
            </w:r>
            <w:r w:rsidR="003D59B8" w:rsidRPr="009E247D">
              <w:rPr>
                <w:color w:val="000000"/>
                <w:spacing w:val="2"/>
              </w:rPr>
              <w:t>ешение Сороч</w:t>
            </w:r>
            <w:r w:rsidR="00B80076" w:rsidRPr="009E247D">
              <w:rPr>
                <w:color w:val="000000"/>
                <w:spacing w:val="2"/>
              </w:rPr>
              <w:t>инского городского Совета</w:t>
            </w:r>
            <w:r w:rsidR="00666E0B" w:rsidRPr="009E247D">
              <w:rPr>
                <w:color w:val="000000"/>
                <w:spacing w:val="2"/>
              </w:rPr>
              <w:t xml:space="preserve"> о</w:t>
            </w:r>
            <w:r w:rsidR="00B80076" w:rsidRPr="009E247D">
              <w:rPr>
                <w:color w:val="000000"/>
                <w:spacing w:val="2"/>
              </w:rPr>
              <w:t xml:space="preserve">т 04 августа </w:t>
            </w:r>
            <w:r w:rsidR="003D59B8" w:rsidRPr="009E247D">
              <w:rPr>
                <w:color w:val="000000"/>
                <w:spacing w:val="2"/>
              </w:rPr>
              <w:t>2017 № 325 «ОбутвержденииПравилблагоустройстватерритории Сорочинского городского округа Оренбургской области»</w:t>
            </w:r>
            <w:r w:rsidR="008D45C4">
              <w:rPr>
                <w:color w:val="000000"/>
                <w:spacing w:val="2"/>
              </w:rPr>
              <w:t>(с</w:t>
            </w:r>
            <w:r w:rsidR="001A4670" w:rsidRPr="009E247D">
              <w:rPr>
                <w:color w:val="000000"/>
                <w:spacing w:val="2"/>
              </w:rPr>
              <w:t xml:space="preserve"> учетом изменени</w:t>
            </w:r>
            <w:r w:rsidR="00B93D4E" w:rsidRPr="009E247D">
              <w:rPr>
                <w:color w:val="000000"/>
                <w:spacing w:val="2"/>
              </w:rPr>
              <w:t>й и дополнений</w:t>
            </w:r>
            <w:r w:rsidR="008D45C4">
              <w:rPr>
                <w:color w:val="000000"/>
                <w:spacing w:val="2"/>
              </w:rPr>
              <w:t xml:space="preserve"> от 31.05.2018 № 402,                          от 30.11.2018 № 454</w:t>
            </w:r>
            <w:r w:rsidR="001A4670" w:rsidRPr="009E247D">
              <w:rPr>
                <w:color w:val="000000"/>
                <w:spacing w:val="2"/>
              </w:rPr>
              <w:t>)</w:t>
            </w:r>
          </w:p>
        </w:tc>
        <w:tc>
          <w:tcPr>
            <w:tcW w:w="4155" w:type="dxa"/>
            <w:tcBorders>
              <w:left w:val="nil"/>
            </w:tcBorders>
          </w:tcPr>
          <w:p w:rsidR="00D23C4C" w:rsidRPr="009E247D" w:rsidRDefault="00D23C4C" w:rsidP="005F76D8">
            <w:pPr>
              <w:pStyle w:val="a3"/>
              <w:ind w:right="-1"/>
              <w:jc w:val="center"/>
              <w:rPr>
                <w:b/>
                <w:i/>
                <w:szCs w:val="24"/>
              </w:rPr>
            </w:pPr>
          </w:p>
        </w:tc>
      </w:tr>
    </w:tbl>
    <w:p w:rsidR="000050E7" w:rsidRPr="009E247D" w:rsidRDefault="000050E7" w:rsidP="000050E7">
      <w:pPr>
        <w:jc w:val="both"/>
      </w:pPr>
    </w:p>
    <w:p w:rsidR="00395307" w:rsidRPr="009E247D" w:rsidRDefault="0011285E" w:rsidP="00395307">
      <w:pPr>
        <w:jc w:val="both"/>
      </w:pPr>
      <w:r w:rsidRPr="009E247D">
        <w:tab/>
      </w:r>
      <w:r w:rsidR="00395307" w:rsidRPr="009E247D">
        <w:t xml:space="preserve">На основании Федерального закона от 06.10.2003  № 131-ФЗ «Об общих принципах организации местного самоуправления в Российской Федерации», </w:t>
      </w:r>
      <w:r w:rsidR="00C22516" w:rsidRPr="00C22516">
        <w:t>Закона Оренбургской области от 24.10.2018 N 1271/336-VI-ОЗ «О внесении изменения в Закон Оренбургской области «О градостроительной деятельности на территории Оренбургской области»»,</w:t>
      </w:r>
      <w:r w:rsidR="00395307" w:rsidRPr="009E247D">
        <w:t>руководствуясь  Уставом муниципального образования Сорочинский городской округ Оренбургской области, Совет депутатов муниципального образования Сорочинский городской округ Оренбургской области РЕШИЛ:</w:t>
      </w:r>
    </w:p>
    <w:p w:rsidR="008523E7" w:rsidRPr="009E247D" w:rsidRDefault="008523E7" w:rsidP="000050E7">
      <w:pPr>
        <w:ind w:firstLine="562"/>
        <w:jc w:val="both"/>
      </w:pPr>
    </w:p>
    <w:p w:rsidR="00162D68" w:rsidRPr="009E247D" w:rsidRDefault="00D23C4C" w:rsidP="001A4670">
      <w:pPr>
        <w:pStyle w:val="ad"/>
        <w:numPr>
          <w:ilvl w:val="0"/>
          <w:numId w:val="21"/>
        </w:numPr>
        <w:ind w:left="0" w:firstLine="709"/>
        <w:jc w:val="both"/>
        <w:rPr>
          <w:color w:val="000000"/>
          <w:spacing w:val="2"/>
        </w:rPr>
      </w:pPr>
      <w:r w:rsidRPr="009E247D">
        <w:rPr>
          <w:color w:val="000000"/>
          <w:spacing w:val="5"/>
        </w:rPr>
        <w:t xml:space="preserve">Внести в </w:t>
      </w:r>
      <w:r w:rsidR="00395307" w:rsidRPr="009E247D">
        <w:rPr>
          <w:color w:val="000000"/>
          <w:spacing w:val="2"/>
        </w:rPr>
        <w:t>решение Сорочинского городского Совета от 04 августа 2017  № 325 «Об утверждении Правил благоустройства территории Сорочинского городского округа Оренбургской области»</w:t>
      </w:r>
      <w:r w:rsidR="001A4670" w:rsidRPr="009E247D">
        <w:rPr>
          <w:color w:val="000000"/>
          <w:spacing w:val="2"/>
        </w:rPr>
        <w:t>(</w:t>
      </w:r>
      <w:r w:rsidR="00F07444" w:rsidRPr="009E247D">
        <w:rPr>
          <w:color w:val="000000"/>
          <w:spacing w:val="2"/>
        </w:rPr>
        <w:t>с учетом изменений и дополнений</w:t>
      </w:r>
      <w:r w:rsidR="00FA5DDA">
        <w:rPr>
          <w:color w:val="000000"/>
          <w:spacing w:val="2"/>
        </w:rPr>
        <w:t>от 31.05.2018 № 402, от 30.11.2018 № 454</w:t>
      </w:r>
      <w:r w:rsidR="00FA5DDA" w:rsidRPr="009E247D">
        <w:rPr>
          <w:color w:val="000000"/>
          <w:spacing w:val="2"/>
        </w:rPr>
        <w:t>)</w:t>
      </w:r>
      <w:r w:rsidR="00395307" w:rsidRPr="009E247D">
        <w:rPr>
          <w:color w:val="000000"/>
          <w:spacing w:val="2"/>
        </w:rPr>
        <w:t xml:space="preserve"> (далее – Правила), </w:t>
      </w:r>
      <w:r w:rsidRPr="009E247D">
        <w:rPr>
          <w:color w:val="000000"/>
          <w:spacing w:val="2"/>
        </w:rPr>
        <w:t>следующие изменения:</w:t>
      </w:r>
    </w:p>
    <w:p w:rsidR="00A13E5B" w:rsidRPr="009E247D" w:rsidRDefault="00A13E5B" w:rsidP="00A13E5B">
      <w:pPr>
        <w:pStyle w:val="ad"/>
        <w:numPr>
          <w:ilvl w:val="1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9E247D">
        <w:rPr>
          <w:color w:val="000000" w:themeColor="text1"/>
        </w:rPr>
        <w:t>В Разделе</w:t>
      </w:r>
      <w:r w:rsidR="00EC76EA" w:rsidRPr="009E247D">
        <w:rPr>
          <w:color w:val="000000" w:themeColor="text1"/>
        </w:rPr>
        <w:t xml:space="preserve"> 1</w:t>
      </w:r>
      <w:r w:rsidRPr="009E247D">
        <w:rPr>
          <w:color w:val="000000" w:themeColor="text1"/>
        </w:rPr>
        <w:t xml:space="preserve"> Правил:</w:t>
      </w:r>
    </w:p>
    <w:p w:rsidR="00A13E5B" w:rsidRPr="009E247D" w:rsidRDefault="00EC76EA" w:rsidP="00A13E5B">
      <w:pPr>
        <w:pStyle w:val="ad"/>
        <w:numPr>
          <w:ilvl w:val="2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9E247D">
        <w:rPr>
          <w:color w:val="000000" w:themeColor="text1"/>
        </w:rPr>
        <w:t>Пункт  1.2.</w:t>
      </w:r>
      <w:r w:rsidR="00A13E5B" w:rsidRPr="009E247D">
        <w:rPr>
          <w:color w:val="000000" w:themeColor="text1"/>
        </w:rPr>
        <w:t xml:space="preserve"> дополнить подпунктом </w:t>
      </w:r>
      <w:r w:rsidRPr="009E247D">
        <w:rPr>
          <w:color w:val="000000" w:themeColor="text1"/>
        </w:rPr>
        <w:t>1.2.23</w:t>
      </w:r>
      <w:r w:rsidR="00F07444" w:rsidRPr="009E247D">
        <w:rPr>
          <w:color w:val="000000" w:themeColor="text1"/>
        </w:rPr>
        <w:t>.</w:t>
      </w:r>
      <w:r w:rsidR="00A13E5B" w:rsidRPr="009E247D">
        <w:rPr>
          <w:color w:val="000000" w:themeColor="text1"/>
        </w:rPr>
        <w:t xml:space="preserve"> следующего содержания:</w:t>
      </w:r>
    </w:p>
    <w:p w:rsidR="008B7DFB" w:rsidRPr="009E247D" w:rsidRDefault="00B93D4E" w:rsidP="00C22516">
      <w:pPr>
        <w:ind w:firstLine="709"/>
        <w:jc w:val="both"/>
        <w:rPr>
          <w:spacing w:val="1"/>
          <w:shd w:val="clear" w:color="auto" w:fill="FFFFFF"/>
        </w:rPr>
      </w:pPr>
      <w:r w:rsidRPr="009E247D">
        <w:t>«</w:t>
      </w:r>
      <w:r w:rsidR="00F07444" w:rsidRPr="009E247D">
        <w:t xml:space="preserve">1.2.23. </w:t>
      </w:r>
      <w:r w:rsidR="00EC76EA" w:rsidRPr="009E247D">
        <w:t xml:space="preserve">Прилегающая территория </w:t>
      </w:r>
      <w:r w:rsidR="008B7DFB" w:rsidRPr="009E247D">
        <w:t xml:space="preserve">- </w:t>
      </w:r>
      <w:r w:rsidR="008B7DFB" w:rsidRPr="009E247D">
        <w:rPr>
          <w:spacing w:val="1"/>
          <w:shd w:val="clear" w:color="auto" w:fill="FFFFFF"/>
        </w:rPr>
        <w:t>это территория  общего пользования, которая прилегает к зданию, строению, сооружению, земельному участку в случае, если та</w:t>
      </w:r>
      <w:r w:rsidR="005B7D57" w:rsidRPr="009E247D">
        <w:rPr>
          <w:spacing w:val="1"/>
          <w:shd w:val="clear" w:color="auto" w:fill="FFFFFF"/>
        </w:rPr>
        <w:t>кой земельный участок образован</w:t>
      </w:r>
      <w:r w:rsidR="008B7DFB" w:rsidRPr="009E247D">
        <w:rPr>
          <w:spacing w:val="1"/>
          <w:shd w:val="clear" w:color="auto" w:fill="FFFFFF"/>
        </w:rPr>
        <w:t>,</w:t>
      </w:r>
      <w:r w:rsidR="005B7D57" w:rsidRPr="009E247D">
        <w:rPr>
          <w:spacing w:val="1"/>
          <w:shd w:val="clear" w:color="auto" w:fill="FFFFFF"/>
        </w:rPr>
        <w:t xml:space="preserve"> и границы которого определены Правилами благоустройства территории Сорочинского городского округа</w:t>
      </w:r>
      <w:r w:rsidRPr="009E247D">
        <w:rPr>
          <w:spacing w:val="1"/>
          <w:shd w:val="clear" w:color="auto" w:fill="FFFFFF"/>
        </w:rPr>
        <w:t>.».</w:t>
      </w:r>
    </w:p>
    <w:p w:rsidR="00BE5C85" w:rsidRPr="009E247D" w:rsidRDefault="00BE5C85" w:rsidP="00B93D4E">
      <w:pPr>
        <w:pStyle w:val="ad"/>
        <w:numPr>
          <w:ilvl w:val="2"/>
          <w:numId w:val="26"/>
        </w:numPr>
        <w:shd w:val="clear" w:color="auto" w:fill="FFFFFF"/>
        <w:ind w:left="0" w:firstLine="709"/>
        <w:jc w:val="both"/>
      </w:pPr>
      <w:r w:rsidRPr="009E247D">
        <w:t xml:space="preserve">Пункт </w:t>
      </w:r>
      <w:r w:rsidR="008B7DFB" w:rsidRPr="009E247D">
        <w:t>10.2.26</w:t>
      </w:r>
      <w:r w:rsidR="00F07444" w:rsidRPr="009E247D">
        <w:t>.</w:t>
      </w:r>
      <w:r w:rsidR="008B7DFB" w:rsidRPr="009E247D">
        <w:t xml:space="preserve"> изложить в </w:t>
      </w:r>
      <w:r w:rsidR="00901994" w:rsidRPr="009E247D">
        <w:t>следующей</w:t>
      </w:r>
      <w:r w:rsidR="008B7DFB" w:rsidRPr="009E247D">
        <w:t xml:space="preserve"> редакции: </w:t>
      </w:r>
    </w:p>
    <w:p w:rsidR="00DB0655" w:rsidRPr="00C22516" w:rsidRDefault="00B93D4E" w:rsidP="004C4755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9E247D">
        <w:rPr>
          <w:color w:val="000000" w:themeColor="text1"/>
        </w:rPr>
        <w:t>«</w:t>
      </w:r>
      <w:r w:rsidRPr="00C22516">
        <w:rPr>
          <w:color w:val="000000" w:themeColor="text1"/>
        </w:rPr>
        <w:t xml:space="preserve">10.2.26. </w:t>
      </w:r>
      <w:r w:rsidR="00DB0655" w:rsidRPr="00C22516">
        <w:rPr>
          <w:color w:val="000000" w:themeColor="text1"/>
        </w:rPr>
        <w:t>Границы прилегающей территории определяются в соответствии с требованиями статьи 18.2 Закона Оренбургской области от 16.03.2007 N 1037/233-IV-ОЗ "О градостроительной деятельности на территории Оренбургской области". Площадь прилегающей территории определяется в отношении каждого здания, строения, сооружения, земельного участка в случае, если такой земельный участок образован с учетом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общей границы, но не может составлять менее 9 кв. м, а максимальная площадь определяется с учетом следующих расстояний:</w:t>
      </w:r>
    </w:p>
    <w:p w:rsidR="00127660" w:rsidRPr="00C22516" w:rsidRDefault="00127660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 xml:space="preserve">1) для земельных участков, принадлежащих на праве собственности физическим и юридическим лицам (за исключением земельных участков, на которых расположены многоквартирные дома), - от границ земельного участка до дороги и по оси, разделяющей территорию между двумя соседними </w:t>
      </w:r>
      <w:r w:rsidR="00CA51BD" w:rsidRPr="00C22516">
        <w:rPr>
          <w:color w:val="000000" w:themeColor="text1"/>
        </w:rPr>
        <w:t>участками пополам, но не более 25</w:t>
      </w:r>
      <w:r w:rsidRPr="00C22516">
        <w:rPr>
          <w:color w:val="000000" w:themeColor="text1"/>
        </w:rPr>
        <w:t xml:space="preserve"> метров;</w:t>
      </w:r>
    </w:p>
    <w:p w:rsidR="00127660" w:rsidRPr="00C22516" w:rsidRDefault="00127660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 xml:space="preserve">2) для земельных участков, на которых расположены многоквартирные дома с элементами озеленения и благоустройства, иными предназначенными для обслуживания, </w:t>
      </w:r>
      <w:r w:rsidRPr="00C22516">
        <w:rPr>
          <w:color w:val="000000" w:themeColor="text1"/>
        </w:rPr>
        <w:lastRenderedPageBreak/>
        <w:t>эксплуатации и благоустройства данного дома и расположенными на указанном земельном участке объектами, - не более 25 метров по периметру многоквартирного дома. В случае наложения границ территории, подлежащей содержанию, друг на друга граница благоустройства территории определяется пропорционально общей площади помещений жилых домов;</w:t>
      </w:r>
    </w:p>
    <w:p w:rsidR="00127660" w:rsidRPr="00C22516" w:rsidRDefault="00127660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3) для рекламных конструкций - не более 5 метров по периметру (радиусу) основания рекламной конструкции;</w:t>
      </w:r>
    </w:p>
    <w:p w:rsidR="00127660" w:rsidRPr="00C22516" w:rsidRDefault="00127660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4) для нестационарных торговых объектов - не более 25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/>
          <w:spacing w:val="-10"/>
        </w:rPr>
        <w:t>5</w:t>
      </w:r>
      <w:r w:rsidRPr="00C22516">
        <w:rPr>
          <w:color w:val="000000" w:themeColor="text1"/>
        </w:rPr>
        <w:t>) для объектов, размещение которых осуществляется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сервитутов: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проезды, в том числе вдольтрассовые, и подъездные дороги, для размещения которых не требуется разрешения на строительство, - не более 10 метров в каждую сторону от границ проездов и подъездных дорог;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пункты весового контроля автомобилей, для размещения которых не требуется разрешения на строительство, - не более 25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ограждающие устройства (ворота, калитки, шлагбаумы, в том числе автоматические, и декоративные ограждения (заборы), размещаемые на дворовых территориях многоквартирных жилых домов, - не более 10 метров в каждую сторону от объектов);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нестационарные объекты для организации обслуживания зон отдыха населения, в том числе на пляжных территориях в прибрежных защитных полосах водных объектов (теневые навесы, кабинки для переодевания, душевые кабинки, временные павильоны и киоски, туалеты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 и детские игровые площадки), для размещения которых не требуется разрешения на строительство, - не более 25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объекты,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строительство, - не более 10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пункты приема вторичного сырья, для размещения которых не требуется разрешения на строительство, - не более 25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 xml:space="preserve">- сезонные </w:t>
      </w:r>
      <w:r w:rsidR="00CA51BD" w:rsidRPr="00C22516">
        <w:rPr>
          <w:color w:val="000000" w:themeColor="text1"/>
        </w:rPr>
        <w:t xml:space="preserve"> передвижные </w:t>
      </w:r>
      <w:r w:rsidRPr="00C22516">
        <w:rPr>
          <w:color w:val="000000" w:themeColor="text1"/>
        </w:rPr>
        <w:t>аттракционы</w:t>
      </w:r>
      <w:r w:rsidR="00CA51BD" w:rsidRPr="00C22516">
        <w:rPr>
          <w:color w:val="000000" w:themeColor="text1"/>
        </w:rPr>
        <w:t>, цирки, зоопарки, зоосады, зоотеатры, луна-парки</w:t>
      </w:r>
      <w:r w:rsidRPr="00C22516">
        <w:rPr>
          <w:color w:val="000000" w:themeColor="text1"/>
        </w:rPr>
        <w:t xml:space="preserve"> - не более 25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пункты проката велосипедов, роликов, самокатов и другого спортивного инвентаря, для размещения которых не требуется разрешения на строительство, а также велопарковки - не более 15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- спортивные и детские площадки - не более 25 метров по периметру объектов;</w:t>
      </w:r>
    </w:p>
    <w:p w:rsidR="00FB23DC" w:rsidRPr="00C22516" w:rsidRDefault="00FB23DC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 xml:space="preserve">- места для выгула животных, а также голубятни - не более </w:t>
      </w:r>
      <w:r w:rsidR="00CA51BD" w:rsidRPr="00C22516">
        <w:rPr>
          <w:color w:val="000000" w:themeColor="text1"/>
        </w:rPr>
        <w:t>25 метров по периметру объектов.</w:t>
      </w:r>
    </w:p>
    <w:p w:rsidR="00241802" w:rsidRPr="00C22516" w:rsidRDefault="00CA51BD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>10.2.26.1.</w:t>
      </w:r>
      <w:r w:rsidR="00241802" w:rsidRPr="00C22516">
        <w:rPr>
          <w:color w:val="000000" w:themeColor="text1"/>
        </w:rPr>
        <w:tab/>
        <w:t>Собственники и (или) иные законные владельцы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обязаны принимать участие, в том числе финансовое, в содержании прилегающих территорий</w:t>
      </w:r>
      <w:r w:rsidRPr="00C22516">
        <w:rPr>
          <w:color w:val="000000" w:themeColor="text1"/>
        </w:rPr>
        <w:t xml:space="preserve"> в соответствии </w:t>
      </w:r>
      <w:r w:rsidR="00241802" w:rsidRPr="00C22516">
        <w:rPr>
          <w:color w:val="000000" w:themeColor="text1"/>
        </w:rPr>
        <w:t xml:space="preserve"> настоящими Правилами.</w:t>
      </w:r>
    </w:p>
    <w:p w:rsidR="00127660" w:rsidRPr="00C22516" w:rsidRDefault="00CA51BD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 xml:space="preserve">10.2.26.2. </w:t>
      </w:r>
      <w:r w:rsidR="00241802" w:rsidRPr="00C22516">
        <w:rPr>
          <w:color w:val="000000" w:themeColor="text1"/>
        </w:rPr>
        <w:t>Содержание объектов и элементов благоустройства, не принадлежащих на праве собственности, не находящихся во владении или пользовании физических или юридических лиц, организуют  отраслевые (функциональные) органы администрации Сорочинского городского округа Оренбургской области в соответстви</w:t>
      </w:r>
      <w:r w:rsidRPr="00C22516">
        <w:rPr>
          <w:color w:val="000000" w:themeColor="text1"/>
        </w:rPr>
        <w:t>и с установленными полномочиями и за счет средств бюджета муниципального образования Сорочинский городской округ Оренбургской области, предусмотренные на эти цели.».</w:t>
      </w:r>
    </w:p>
    <w:p w:rsidR="003B61EF" w:rsidRPr="00C22516" w:rsidRDefault="00AB66B6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lastRenderedPageBreak/>
        <w:t>2</w:t>
      </w:r>
      <w:r w:rsidR="00395307" w:rsidRPr="00C22516">
        <w:rPr>
          <w:color w:val="000000" w:themeColor="text1"/>
        </w:rPr>
        <w:t xml:space="preserve">. Установить, что </w:t>
      </w:r>
      <w:r w:rsidR="002F3D2B" w:rsidRPr="00C22516">
        <w:rPr>
          <w:color w:val="000000" w:themeColor="text1"/>
        </w:rPr>
        <w:t>настоящее решение вступает в силу после его официального опубликования</w:t>
      </w:r>
      <w:r w:rsidR="003B61EF" w:rsidRPr="00C22516">
        <w:rPr>
          <w:color w:val="000000" w:themeColor="text1"/>
        </w:rPr>
        <w:t>в Информационном бюллетене «Сорочинск официальный» и подлежит опубликованиюв газете «Сорочинский вестник».</w:t>
      </w:r>
    </w:p>
    <w:p w:rsidR="00395307" w:rsidRPr="00C22516" w:rsidRDefault="00AB66B6" w:rsidP="00C22516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C22516">
        <w:rPr>
          <w:color w:val="000000" w:themeColor="text1"/>
        </w:rPr>
        <w:t xml:space="preserve">3.  </w:t>
      </w:r>
      <w:r w:rsidR="00395307" w:rsidRPr="00C22516">
        <w:rPr>
          <w:color w:val="000000" w:themeColor="text1"/>
        </w:rPr>
        <w:t>Контроль за исполнением настоящего решения возложить на постоянную депутатскую комиссию по вопросам градостроительства, землеустройства, жилищно-коммунального хозяйства, транспорта и связи, охраны окружающей среды.</w:t>
      </w:r>
    </w:p>
    <w:p w:rsidR="00395307" w:rsidRPr="00C22516" w:rsidRDefault="00395307" w:rsidP="00C22516">
      <w:pPr>
        <w:ind w:firstLine="709"/>
        <w:jc w:val="both"/>
        <w:rPr>
          <w:color w:val="000000"/>
          <w:spacing w:val="-10"/>
        </w:rPr>
      </w:pPr>
    </w:p>
    <w:p w:rsidR="00231B3A" w:rsidRPr="009E247D" w:rsidRDefault="00231B3A" w:rsidP="00AB66B6">
      <w:pPr>
        <w:jc w:val="both"/>
      </w:pPr>
    </w:p>
    <w:p w:rsidR="00AB66B6" w:rsidRPr="009E247D" w:rsidRDefault="00AB66B6" w:rsidP="00AB66B6">
      <w:pPr>
        <w:pStyle w:val="a3"/>
        <w:ind w:right="-1"/>
        <w:rPr>
          <w:szCs w:val="24"/>
        </w:rPr>
      </w:pPr>
    </w:p>
    <w:p w:rsidR="00B80076" w:rsidRPr="009E247D" w:rsidRDefault="00A5501A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47D">
        <w:rPr>
          <w:rFonts w:ascii="Times New Roman" w:hAnsi="Times New Roman"/>
          <w:color w:val="000000" w:themeColor="text1"/>
          <w:sz w:val="24"/>
          <w:szCs w:val="24"/>
        </w:rPr>
        <w:t>Председатель</w:t>
      </w:r>
    </w:p>
    <w:p w:rsidR="00B80076" w:rsidRPr="009E247D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47D">
        <w:rPr>
          <w:rFonts w:ascii="Times New Roman" w:hAnsi="Times New Roman"/>
          <w:color w:val="000000" w:themeColor="text1"/>
          <w:sz w:val="24"/>
          <w:szCs w:val="24"/>
        </w:rPr>
        <w:t>Совета депутатов муниципального образования</w:t>
      </w:r>
    </w:p>
    <w:p w:rsidR="00B80076" w:rsidRPr="009E247D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47D">
        <w:rPr>
          <w:rFonts w:ascii="Times New Roman" w:hAnsi="Times New Roman"/>
          <w:color w:val="000000" w:themeColor="text1"/>
          <w:sz w:val="24"/>
          <w:szCs w:val="24"/>
        </w:rPr>
        <w:t xml:space="preserve">Сорочинский городской округ Оренбургской области             </w:t>
      </w:r>
      <w:r w:rsidR="00A5501A" w:rsidRPr="009E247D">
        <w:rPr>
          <w:rFonts w:ascii="Times New Roman" w:hAnsi="Times New Roman"/>
          <w:color w:val="000000" w:themeColor="text1"/>
          <w:sz w:val="24"/>
          <w:szCs w:val="24"/>
        </w:rPr>
        <w:t xml:space="preserve">В.М. Лардугин </w:t>
      </w:r>
    </w:p>
    <w:p w:rsidR="00672C45" w:rsidRPr="009E247D" w:rsidRDefault="00672C45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80076" w:rsidRPr="009E247D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47D">
        <w:rPr>
          <w:rFonts w:ascii="Times New Roman" w:hAnsi="Times New Roman"/>
          <w:color w:val="000000" w:themeColor="text1"/>
          <w:sz w:val="24"/>
          <w:szCs w:val="24"/>
        </w:rPr>
        <w:t xml:space="preserve">Глава муниципального образования </w:t>
      </w:r>
    </w:p>
    <w:p w:rsidR="008B3820" w:rsidRPr="009E247D" w:rsidRDefault="00B80076" w:rsidP="00B80076">
      <w:pPr>
        <w:pStyle w:val="a3"/>
        <w:ind w:right="-1"/>
        <w:rPr>
          <w:szCs w:val="24"/>
        </w:rPr>
      </w:pPr>
      <w:r w:rsidRPr="009E247D">
        <w:rPr>
          <w:color w:val="000000" w:themeColor="text1"/>
          <w:szCs w:val="24"/>
        </w:rPr>
        <w:t>Сорочинский городской округ                                       Т.П. Мелентьева</w:t>
      </w:r>
    </w:p>
    <w:sectPr w:rsidR="008B3820" w:rsidRPr="009E247D" w:rsidSect="004C4755">
      <w:headerReference w:type="even" r:id="rId8"/>
      <w:pgSz w:w="11906" w:h="16838"/>
      <w:pgMar w:top="709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9E" w:rsidRDefault="00885F9E">
      <w:r>
        <w:separator/>
      </w:r>
    </w:p>
  </w:endnote>
  <w:endnote w:type="continuationSeparator" w:id="1">
    <w:p w:rsidR="00885F9E" w:rsidRDefault="00885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9E" w:rsidRDefault="00885F9E">
      <w:r>
        <w:separator/>
      </w:r>
    </w:p>
  </w:footnote>
  <w:footnote w:type="continuationSeparator" w:id="1">
    <w:p w:rsidR="00885F9E" w:rsidRDefault="00885F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4" w:rsidRDefault="00C44009" w:rsidP="00A1573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5A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5AD4" w:rsidRDefault="00CA5A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5DF7"/>
    <w:multiLevelType w:val="hybridMultilevel"/>
    <w:tmpl w:val="16D2F35E"/>
    <w:lvl w:ilvl="0" w:tplc="3C58764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909605A"/>
    <w:multiLevelType w:val="hybridMultilevel"/>
    <w:tmpl w:val="75BE87A2"/>
    <w:lvl w:ilvl="0" w:tplc="1DDCE518">
      <w:start w:val="1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0CD87488"/>
    <w:multiLevelType w:val="multilevel"/>
    <w:tmpl w:val="93164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>
    <w:nsid w:val="0D5A643B"/>
    <w:multiLevelType w:val="multilevel"/>
    <w:tmpl w:val="1A8A7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82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44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66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25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734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  <w:sz w:val="24"/>
      </w:rPr>
    </w:lvl>
  </w:abstractNum>
  <w:abstractNum w:abstractNumId="4">
    <w:nsid w:val="11E95622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9A74B13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BC2B25"/>
    <w:multiLevelType w:val="multilevel"/>
    <w:tmpl w:val="B664C8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7">
    <w:nsid w:val="21310178"/>
    <w:multiLevelType w:val="hybridMultilevel"/>
    <w:tmpl w:val="13FC27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A45CA"/>
    <w:multiLevelType w:val="multilevel"/>
    <w:tmpl w:val="264A2B12"/>
    <w:lvl w:ilvl="0">
      <w:start w:val="1"/>
      <w:numFmt w:val="decimal"/>
      <w:lvlText w:val="%1."/>
      <w:lvlJc w:val="left"/>
      <w:pPr>
        <w:ind w:left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-991" w:firstLine="184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1417" w:firstLine="2127"/>
      </w:pPr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/>
      </w:pPr>
      <w:rPr>
        <w:rFonts w:cs="Times New Roman"/>
      </w:rPr>
    </w:lvl>
  </w:abstractNum>
  <w:abstractNum w:abstractNumId="9">
    <w:nsid w:val="26694EED"/>
    <w:multiLevelType w:val="multilevel"/>
    <w:tmpl w:val="F02C4EB2"/>
    <w:lvl w:ilvl="0">
      <w:start w:val="1"/>
      <w:numFmt w:val="decimal"/>
      <w:lvlText w:val="%1."/>
      <w:lvlJc w:val="left"/>
      <w:pPr>
        <w:ind w:left="555" w:hanging="55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70" w:hanging="10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890" w:hanging="105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sz w:val="26"/>
      </w:rPr>
    </w:lvl>
  </w:abstractNum>
  <w:abstractNum w:abstractNumId="10">
    <w:nsid w:val="319C7DB7"/>
    <w:multiLevelType w:val="hybridMultilevel"/>
    <w:tmpl w:val="15F4815E"/>
    <w:lvl w:ilvl="0" w:tplc="2D3E232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32593A63"/>
    <w:multiLevelType w:val="hybridMultilevel"/>
    <w:tmpl w:val="E918C2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310E04"/>
    <w:multiLevelType w:val="hybridMultilevel"/>
    <w:tmpl w:val="810E699C"/>
    <w:lvl w:ilvl="0" w:tplc="B2340D8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246B98"/>
    <w:multiLevelType w:val="hybridMultilevel"/>
    <w:tmpl w:val="CED442B8"/>
    <w:lvl w:ilvl="0" w:tplc="930E2A14">
      <w:start w:val="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4">
    <w:nsid w:val="3E260088"/>
    <w:multiLevelType w:val="multilevel"/>
    <w:tmpl w:val="1146F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AC37094"/>
    <w:multiLevelType w:val="singleLevel"/>
    <w:tmpl w:val="5C968468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6">
    <w:nsid w:val="4AE87885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9CA5B53"/>
    <w:multiLevelType w:val="hybridMultilevel"/>
    <w:tmpl w:val="C936D736"/>
    <w:lvl w:ilvl="0" w:tplc="04190011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E021E9"/>
    <w:multiLevelType w:val="hybridMultilevel"/>
    <w:tmpl w:val="F8FA1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8F33CC"/>
    <w:multiLevelType w:val="multilevel"/>
    <w:tmpl w:val="8BA0040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20">
    <w:nsid w:val="5FE77DC6"/>
    <w:multiLevelType w:val="hybridMultilevel"/>
    <w:tmpl w:val="AAE478BA"/>
    <w:lvl w:ilvl="0" w:tplc="4E14BEF8">
      <w:start w:val="1"/>
      <w:numFmt w:val="decimal"/>
      <w:lvlText w:val="%1.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60F42ABF"/>
    <w:multiLevelType w:val="hybridMultilevel"/>
    <w:tmpl w:val="8018B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1045C7"/>
    <w:multiLevelType w:val="hybridMultilevel"/>
    <w:tmpl w:val="C494DC70"/>
    <w:lvl w:ilvl="0" w:tplc="F1D8B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95CB4"/>
    <w:multiLevelType w:val="multilevel"/>
    <w:tmpl w:val="14520990"/>
    <w:lvl w:ilvl="0">
      <w:start w:val="1"/>
      <w:numFmt w:val="decimal"/>
      <w:lvlText w:val="%1."/>
      <w:lvlJc w:val="left"/>
      <w:pPr>
        <w:ind w:left="1417" w:hanging="85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2" w:hanging="1800"/>
      </w:pPr>
      <w:rPr>
        <w:rFonts w:hint="default"/>
      </w:rPr>
    </w:lvl>
  </w:abstractNum>
  <w:abstractNum w:abstractNumId="24">
    <w:nsid w:val="7043787B"/>
    <w:multiLevelType w:val="hybridMultilevel"/>
    <w:tmpl w:val="04C2E3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FD70D1"/>
    <w:multiLevelType w:val="hybridMultilevel"/>
    <w:tmpl w:val="900486CA"/>
    <w:lvl w:ilvl="0" w:tplc="5EF0B1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F102150">
      <w:numFmt w:val="none"/>
      <w:lvlText w:val=""/>
      <w:lvlJc w:val="left"/>
      <w:pPr>
        <w:tabs>
          <w:tab w:val="num" w:pos="360"/>
        </w:tabs>
      </w:pPr>
    </w:lvl>
    <w:lvl w:ilvl="2" w:tplc="7B6A2C2C">
      <w:numFmt w:val="none"/>
      <w:lvlText w:val=""/>
      <w:lvlJc w:val="left"/>
      <w:pPr>
        <w:tabs>
          <w:tab w:val="num" w:pos="360"/>
        </w:tabs>
      </w:pPr>
    </w:lvl>
    <w:lvl w:ilvl="3" w:tplc="E2266FFA">
      <w:numFmt w:val="none"/>
      <w:lvlText w:val=""/>
      <w:lvlJc w:val="left"/>
      <w:pPr>
        <w:tabs>
          <w:tab w:val="num" w:pos="360"/>
        </w:tabs>
      </w:pPr>
    </w:lvl>
    <w:lvl w:ilvl="4" w:tplc="2BBE5DD2">
      <w:numFmt w:val="none"/>
      <w:lvlText w:val=""/>
      <w:lvlJc w:val="left"/>
      <w:pPr>
        <w:tabs>
          <w:tab w:val="num" w:pos="360"/>
        </w:tabs>
      </w:pPr>
    </w:lvl>
    <w:lvl w:ilvl="5" w:tplc="CFC2FFEE">
      <w:numFmt w:val="none"/>
      <w:lvlText w:val=""/>
      <w:lvlJc w:val="left"/>
      <w:pPr>
        <w:tabs>
          <w:tab w:val="num" w:pos="360"/>
        </w:tabs>
      </w:pPr>
    </w:lvl>
    <w:lvl w:ilvl="6" w:tplc="0256D720">
      <w:numFmt w:val="none"/>
      <w:lvlText w:val=""/>
      <w:lvlJc w:val="left"/>
      <w:pPr>
        <w:tabs>
          <w:tab w:val="num" w:pos="360"/>
        </w:tabs>
      </w:pPr>
    </w:lvl>
    <w:lvl w:ilvl="7" w:tplc="809C6246">
      <w:numFmt w:val="none"/>
      <w:lvlText w:val=""/>
      <w:lvlJc w:val="left"/>
      <w:pPr>
        <w:tabs>
          <w:tab w:val="num" w:pos="360"/>
        </w:tabs>
      </w:pPr>
    </w:lvl>
    <w:lvl w:ilvl="8" w:tplc="85DE0B2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781577E"/>
    <w:multiLevelType w:val="singleLevel"/>
    <w:tmpl w:val="7A2A205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26"/>
  </w:num>
  <w:num w:numId="4">
    <w:abstractNumId w:val="15"/>
  </w:num>
  <w:num w:numId="5">
    <w:abstractNumId w:val="10"/>
  </w:num>
  <w:num w:numId="6">
    <w:abstractNumId w:val="13"/>
  </w:num>
  <w:num w:numId="7">
    <w:abstractNumId w:val="24"/>
  </w:num>
  <w:num w:numId="8">
    <w:abstractNumId w:val="11"/>
  </w:num>
  <w:num w:numId="9">
    <w:abstractNumId w:val="17"/>
  </w:num>
  <w:num w:numId="10">
    <w:abstractNumId w:val="7"/>
  </w:num>
  <w:num w:numId="11">
    <w:abstractNumId w:val="1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2"/>
  </w:num>
  <w:num w:numId="15">
    <w:abstractNumId w:val="19"/>
  </w:num>
  <w:num w:numId="16">
    <w:abstractNumId w:val="9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</w:num>
  <w:num w:numId="20">
    <w:abstractNumId w:val="5"/>
  </w:num>
  <w:num w:numId="21">
    <w:abstractNumId w:val="23"/>
  </w:num>
  <w:num w:numId="22">
    <w:abstractNumId w:val="8"/>
  </w:num>
  <w:num w:numId="23">
    <w:abstractNumId w:val="6"/>
  </w:num>
  <w:num w:numId="24">
    <w:abstractNumId w:val="14"/>
  </w:num>
  <w:num w:numId="25">
    <w:abstractNumId w:val="2"/>
  </w:num>
  <w:num w:numId="26">
    <w:abstractNumId w:val="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856"/>
    <w:rsid w:val="000050E7"/>
    <w:rsid w:val="00005A03"/>
    <w:rsid w:val="0002698C"/>
    <w:rsid w:val="00027104"/>
    <w:rsid w:val="00036CA9"/>
    <w:rsid w:val="00041331"/>
    <w:rsid w:val="0006196C"/>
    <w:rsid w:val="00072EAC"/>
    <w:rsid w:val="00073A27"/>
    <w:rsid w:val="0008769F"/>
    <w:rsid w:val="000A321D"/>
    <w:rsid w:val="000B5334"/>
    <w:rsid w:val="000B6DB7"/>
    <w:rsid w:val="000C1C45"/>
    <w:rsid w:val="000D1582"/>
    <w:rsid w:val="000D28FB"/>
    <w:rsid w:val="000E0639"/>
    <w:rsid w:val="000E793B"/>
    <w:rsid w:val="000F3C59"/>
    <w:rsid w:val="000F5A5A"/>
    <w:rsid w:val="0010237F"/>
    <w:rsid w:val="00102851"/>
    <w:rsid w:val="00104A04"/>
    <w:rsid w:val="0011285E"/>
    <w:rsid w:val="00120A46"/>
    <w:rsid w:val="00126FC9"/>
    <w:rsid w:val="001274D8"/>
    <w:rsid w:val="00127660"/>
    <w:rsid w:val="001301B5"/>
    <w:rsid w:val="00130FAE"/>
    <w:rsid w:val="00135553"/>
    <w:rsid w:val="001362A2"/>
    <w:rsid w:val="00144D34"/>
    <w:rsid w:val="001477BB"/>
    <w:rsid w:val="0015497D"/>
    <w:rsid w:val="001561E5"/>
    <w:rsid w:val="00156F57"/>
    <w:rsid w:val="00162D68"/>
    <w:rsid w:val="00164A41"/>
    <w:rsid w:val="00171193"/>
    <w:rsid w:val="00182664"/>
    <w:rsid w:val="001845F0"/>
    <w:rsid w:val="00192D62"/>
    <w:rsid w:val="00197444"/>
    <w:rsid w:val="001A4670"/>
    <w:rsid w:val="001A5296"/>
    <w:rsid w:val="001B7358"/>
    <w:rsid w:val="001D6323"/>
    <w:rsid w:val="001E0D7A"/>
    <w:rsid w:val="001E0F2E"/>
    <w:rsid w:val="001E3DE3"/>
    <w:rsid w:val="001E58A0"/>
    <w:rsid w:val="001E61B2"/>
    <w:rsid w:val="001E66EF"/>
    <w:rsid w:val="001F67C2"/>
    <w:rsid w:val="001F69FB"/>
    <w:rsid w:val="00213F71"/>
    <w:rsid w:val="0021509B"/>
    <w:rsid w:val="00217F41"/>
    <w:rsid w:val="00231B3A"/>
    <w:rsid w:val="00241802"/>
    <w:rsid w:val="002464AF"/>
    <w:rsid w:val="00254789"/>
    <w:rsid w:val="002647A1"/>
    <w:rsid w:val="00271CD3"/>
    <w:rsid w:val="00284B39"/>
    <w:rsid w:val="00286B00"/>
    <w:rsid w:val="00292D68"/>
    <w:rsid w:val="00292E30"/>
    <w:rsid w:val="00293856"/>
    <w:rsid w:val="002A0CD8"/>
    <w:rsid w:val="002A73E8"/>
    <w:rsid w:val="002B7B5F"/>
    <w:rsid w:val="002D0A52"/>
    <w:rsid w:val="002D0E58"/>
    <w:rsid w:val="002D1DB6"/>
    <w:rsid w:val="002E06E1"/>
    <w:rsid w:val="002E7D6E"/>
    <w:rsid w:val="002F25AA"/>
    <w:rsid w:val="002F3D2B"/>
    <w:rsid w:val="002F47AB"/>
    <w:rsid w:val="002F7591"/>
    <w:rsid w:val="002F7EAD"/>
    <w:rsid w:val="00305ABE"/>
    <w:rsid w:val="00306037"/>
    <w:rsid w:val="0031027F"/>
    <w:rsid w:val="003171E9"/>
    <w:rsid w:val="003278AE"/>
    <w:rsid w:val="00333D91"/>
    <w:rsid w:val="00345A1D"/>
    <w:rsid w:val="00346EF5"/>
    <w:rsid w:val="00360702"/>
    <w:rsid w:val="00366CCB"/>
    <w:rsid w:val="00372E3E"/>
    <w:rsid w:val="00377BBB"/>
    <w:rsid w:val="0038351D"/>
    <w:rsid w:val="00384C92"/>
    <w:rsid w:val="003877FF"/>
    <w:rsid w:val="00390DB6"/>
    <w:rsid w:val="00393D22"/>
    <w:rsid w:val="00395307"/>
    <w:rsid w:val="00395527"/>
    <w:rsid w:val="003974A6"/>
    <w:rsid w:val="003A0615"/>
    <w:rsid w:val="003A22E4"/>
    <w:rsid w:val="003A4E14"/>
    <w:rsid w:val="003B61EF"/>
    <w:rsid w:val="003B6954"/>
    <w:rsid w:val="003C01B0"/>
    <w:rsid w:val="003C0E5B"/>
    <w:rsid w:val="003C4D25"/>
    <w:rsid w:val="003C6EDC"/>
    <w:rsid w:val="003C7F43"/>
    <w:rsid w:val="003D14B7"/>
    <w:rsid w:val="003D4D41"/>
    <w:rsid w:val="003D523E"/>
    <w:rsid w:val="003D5788"/>
    <w:rsid w:val="003D59B8"/>
    <w:rsid w:val="003F01BF"/>
    <w:rsid w:val="003F5831"/>
    <w:rsid w:val="003F7309"/>
    <w:rsid w:val="00400099"/>
    <w:rsid w:val="004015E9"/>
    <w:rsid w:val="00402369"/>
    <w:rsid w:val="004026B1"/>
    <w:rsid w:val="004054D6"/>
    <w:rsid w:val="00415282"/>
    <w:rsid w:val="0042273A"/>
    <w:rsid w:val="0042397D"/>
    <w:rsid w:val="00423E73"/>
    <w:rsid w:val="00424E61"/>
    <w:rsid w:val="004340F7"/>
    <w:rsid w:val="00435F71"/>
    <w:rsid w:val="00437334"/>
    <w:rsid w:val="00440B23"/>
    <w:rsid w:val="00443F82"/>
    <w:rsid w:val="00444106"/>
    <w:rsid w:val="004451F6"/>
    <w:rsid w:val="004614B8"/>
    <w:rsid w:val="0046160C"/>
    <w:rsid w:val="004667B5"/>
    <w:rsid w:val="00471A92"/>
    <w:rsid w:val="004815B1"/>
    <w:rsid w:val="00487A42"/>
    <w:rsid w:val="00491342"/>
    <w:rsid w:val="004A436F"/>
    <w:rsid w:val="004A6B23"/>
    <w:rsid w:val="004B2C23"/>
    <w:rsid w:val="004B363E"/>
    <w:rsid w:val="004B6CED"/>
    <w:rsid w:val="004C1979"/>
    <w:rsid w:val="004C234B"/>
    <w:rsid w:val="004C46BA"/>
    <w:rsid w:val="004C4755"/>
    <w:rsid w:val="004E6CA3"/>
    <w:rsid w:val="004F4CD4"/>
    <w:rsid w:val="004F5382"/>
    <w:rsid w:val="00505EF8"/>
    <w:rsid w:val="00507525"/>
    <w:rsid w:val="00512101"/>
    <w:rsid w:val="00516346"/>
    <w:rsid w:val="00532FB8"/>
    <w:rsid w:val="005341A7"/>
    <w:rsid w:val="00537844"/>
    <w:rsid w:val="00552EBD"/>
    <w:rsid w:val="00555568"/>
    <w:rsid w:val="00557749"/>
    <w:rsid w:val="00557A84"/>
    <w:rsid w:val="00564272"/>
    <w:rsid w:val="00572C9F"/>
    <w:rsid w:val="0057742C"/>
    <w:rsid w:val="00581AA2"/>
    <w:rsid w:val="005873AC"/>
    <w:rsid w:val="005951D8"/>
    <w:rsid w:val="0059776B"/>
    <w:rsid w:val="005978BB"/>
    <w:rsid w:val="005B31CD"/>
    <w:rsid w:val="005B76EA"/>
    <w:rsid w:val="005B7D57"/>
    <w:rsid w:val="005C0A31"/>
    <w:rsid w:val="005C7B83"/>
    <w:rsid w:val="005D0C65"/>
    <w:rsid w:val="005D159C"/>
    <w:rsid w:val="005D28E4"/>
    <w:rsid w:val="005E1099"/>
    <w:rsid w:val="005E7E7E"/>
    <w:rsid w:val="005F40F3"/>
    <w:rsid w:val="005F4399"/>
    <w:rsid w:val="005F76D8"/>
    <w:rsid w:val="005F7999"/>
    <w:rsid w:val="005F7EA6"/>
    <w:rsid w:val="00606633"/>
    <w:rsid w:val="00617164"/>
    <w:rsid w:val="00620AFB"/>
    <w:rsid w:val="00621612"/>
    <w:rsid w:val="006264D0"/>
    <w:rsid w:val="00636BB2"/>
    <w:rsid w:val="0064472B"/>
    <w:rsid w:val="006511FD"/>
    <w:rsid w:val="00652AD9"/>
    <w:rsid w:val="00656C36"/>
    <w:rsid w:val="0066104D"/>
    <w:rsid w:val="00662ADA"/>
    <w:rsid w:val="00663F82"/>
    <w:rsid w:val="0066467C"/>
    <w:rsid w:val="00666E0B"/>
    <w:rsid w:val="00672C45"/>
    <w:rsid w:val="00673B2F"/>
    <w:rsid w:val="00687396"/>
    <w:rsid w:val="00692658"/>
    <w:rsid w:val="006944C0"/>
    <w:rsid w:val="00694E90"/>
    <w:rsid w:val="006A5648"/>
    <w:rsid w:val="006B69C5"/>
    <w:rsid w:val="006B6AD2"/>
    <w:rsid w:val="006B6BFD"/>
    <w:rsid w:val="006C417F"/>
    <w:rsid w:val="006D7346"/>
    <w:rsid w:val="006E2881"/>
    <w:rsid w:val="007077AA"/>
    <w:rsid w:val="00707965"/>
    <w:rsid w:val="00710171"/>
    <w:rsid w:val="00713B70"/>
    <w:rsid w:val="007215B9"/>
    <w:rsid w:val="00721D6E"/>
    <w:rsid w:val="00725618"/>
    <w:rsid w:val="007300BC"/>
    <w:rsid w:val="00741BF3"/>
    <w:rsid w:val="00746C31"/>
    <w:rsid w:val="0075791D"/>
    <w:rsid w:val="007608CE"/>
    <w:rsid w:val="00765F9E"/>
    <w:rsid w:val="007750F0"/>
    <w:rsid w:val="0078026B"/>
    <w:rsid w:val="007936FD"/>
    <w:rsid w:val="00797EA1"/>
    <w:rsid w:val="007A2DFE"/>
    <w:rsid w:val="007A58C9"/>
    <w:rsid w:val="007C02D5"/>
    <w:rsid w:val="007C430F"/>
    <w:rsid w:val="007D25AF"/>
    <w:rsid w:val="007D4FD4"/>
    <w:rsid w:val="007D5A9E"/>
    <w:rsid w:val="007E0924"/>
    <w:rsid w:val="007E1585"/>
    <w:rsid w:val="007E19D7"/>
    <w:rsid w:val="00802AF1"/>
    <w:rsid w:val="0080380C"/>
    <w:rsid w:val="00806A5E"/>
    <w:rsid w:val="00807B3A"/>
    <w:rsid w:val="00814F20"/>
    <w:rsid w:val="008233CD"/>
    <w:rsid w:val="008265D0"/>
    <w:rsid w:val="0082749F"/>
    <w:rsid w:val="00832C32"/>
    <w:rsid w:val="008337D3"/>
    <w:rsid w:val="008339E7"/>
    <w:rsid w:val="00837CD9"/>
    <w:rsid w:val="008416F9"/>
    <w:rsid w:val="00842079"/>
    <w:rsid w:val="00846E3B"/>
    <w:rsid w:val="008523E7"/>
    <w:rsid w:val="00862322"/>
    <w:rsid w:val="008623F7"/>
    <w:rsid w:val="00864008"/>
    <w:rsid w:val="008655FC"/>
    <w:rsid w:val="00867AED"/>
    <w:rsid w:val="00872854"/>
    <w:rsid w:val="008750A7"/>
    <w:rsid w:val="00875AA5"/>
    <w:rsid w:val="00885F9E"/>
    <w:rsid w:val="008A54A7"/>
    <w:rsid w:val="008A5859"/>
    <w:rsid w:val="008A6268"/>
    <w:rsid w:val="008B3820"/>
    <w:rsid w:val="008B79B5"/>
    <w:rsid w:val="008B7DFB"/>
    <w:rsid w:val="008C02EF"/>
    <w:rsid w:val="008C20F7"/>
    <w:rsid w:val="008C3396"/>
    <w:rsid w:val="008C47D9"/>
    <w:rsid w:val="008C6468"/>
    <w:rsid w:val="008C7A70"/>
    <w:rsid w:val="008D45C4"/>
    <w:rsid w:val="008D6CD8"/>
    <w:rsid w:val="008E0215"/>
    <w:rsid w:val="008E3AB2"/>
    <w:rsid w:val="008E3CF8"/>
    <w:rsid w:val="008E65AA"/>
    <w:rsid w:val="008F0F59"/>
    <w:rsid w:val="0090048B"/>
    <w:rsid w:val="00901994"/>
    <w:rsid w:val="0090364D"/>
    <w:rsid w:val="0090758B"/>
    <w:rsid w:val="009101E4"/>
    <w:rsid w:val="00910E20"/>
    <w:rsid w:val="00914B61"/>
    <w:rsid w:val="009212A0"/>
    <w:rsid w:val="0092467E"/>
    <w:rsid w:val="0092610D"/>
    <w:rsid w:val="00927467"/>
    <w:rsid w:val="0093339E"/>
    <w:rsid w:val="00941DD3"/>
    <w:rsid w:val="009423C4"/>
    <w:rsid w:val="009452B9"/>
    <w:rsid w:val="0094566E"/>
    <w:rsid w:val="00950870"/>
    <w:rsid w:val="009658DB"/>
    <w:rsid w:val="0097373D"/>
    <w:rsid w:val="00973832"/>
    <w:rsid w:val="00986A7A"/>
    <w:rsid w:val="009923D7"/>
    <w:rsid w:val="009951AF"/>
    <w:rsid w:val="009A73DC"/>
    <w:rsid w:val="009B407A"/>
    <w:rsid w:val="009B4D3B"/>
    <w:rsid w:val="009B7187"/>
    <w:rsid w:val="009C0CEC"/>
    <w:rsid w:val="009C72EB"/>
    <w:rsid w:val="009C7C18"/>
    <w:rsid w:val="009D2D0A"/>
    <w:rsid w:val="009E247D"/>
    <w:rsid w:val="009E3CC9"/>
    <w:rsid w:val="009E62B7"/>
    <w:rsid w:val="009E7906"/>
    <w:rsid w:val="009E7E45"/>
    <w:rsid w:val="009F247B"/>
    <w:rsid w:val="009F3E80"/>
    <w:rsid w:val="009F412B"/>
    <w:rsid w:val="009F5AED"/>
    <w:rsid w:val="009F5FD9"/>
    <w:rsid w:val="00A02D88"/>
    <w:rsid w:val="00A06119"/>
    <w:rsid w:val="00A13E5B"/>
    <w:rsid w:val="00A15732"/>
    <w:rsid w:val="00A16DEC"/>
    <w:rsid w:val="00A23033"/>
    <w:rsid w:val="00A267BA"/>
    <w:rsid w:val="00A27E0B"/>
    <w:rsid w:val="00A30CEB"/>
    <w:rsid w:val="00A35857"/>
    <w:rsid w:val="00A35B27"/>
    <w:rsid w:val="00A37A85"/>
    <w:rsid w:val="00A5050B"/>
    <w:rsid w:val="00A5501A"/>
    <w:rsid w:val="00A62C47"/>
    <w:rsid w:val="00A64346"/>
    <w:rsid w:val="00A643AF"/>
    <w:rsid w:val="00A745FF"/>
    <w:rsid w:val="00A763C6"/>
    <w:rsid w:val="00A868D2"/>
    <w:rsid w:val="00A90BB0"/>
    <w:rsid w:val="00A9117C"/>
    <w:rsid w:val="00A9645F"/>
    <w:rsid w:val="00AA0431"/>
    <w:rsid w:val="00AA21D3"/>
    <w:rsid w:val="00AB2C37"/>
    <w:rsid w:val="00AB66B6"/>
    <w:rsid w:val="00AB7286"/>
    <w:rsid w:val="00AC090D"/>
    <w:rsid w:val="00AF17BB"/>
    <w:rsid w:val="00AF6854"/>
    <w:rsid w:val="00B06FB3"/>
    <w:rsid w:val="00B127D9"/>
    <w:rsid w:val="00B1357C"/>
    <w:rsid w:val="00B14AC5"/>
    <w:rsid w:val="00B21B3E"/>
    <w:rsid w:val="00B35583"/>
    <w:rsid w:val="00B35B57"/>
    <w:rsid w:val="00B4012D"/>
    <w:rsid w:val="00B46728"/>
    <w:rsid w:val="00B500A1"/>
    <w:rsid w:val="00B51094"/>
    <w:rsid w:val="00B56037"/>
    <w:rsid w:val="00B61E17"/>
    <w:rsid w:val="00B67273"/>
    <w:rsid w:val="00B70297"/>
    <w:rsid w:val="00B703EA"/>
    <w:rsid w:val="00B70476"/>
    <w:rsid w:val="00B71625"/>
    <w:rsid w:val="00B80076"/>
    <w:rsid w:val="00B82D16"/>
    <w:rsid w:val="00B90498"/>
    <w:rsid w:val="00B91FD1"/>
    <w:rsid w:val="00B93D4E"/>
    <w:rsid w:val="00B96B3D"/>
    <w:rsid w:val="00B9720A"/>
    <w:rsid w:val="00BA6815"/>
    <w:rsid w:val="00BB2D77"/>
    <w:rsid w:val="00BB411A"/>
    <w:rsid w:val="00BC0E37"/>
    <w:rsid w:val="00BC1DC5"/>
    <w:rsid w:val="00BD1A75"/>
    <w:rsid w:val="00BD3CB7"/>
    <w:rsid w:val="00BD5497"/>
    <w:rsid w:val="00BE4BFE"/>
    <w:rsid w:val="00BE4F60"/>
    <w:rsid w:val="00BE5AC9"/>
    <w:rsid w:val="00BE5C85"/>
    <w:rsid w:val="00BF3666"/>
    <w:rsid w:val="00BF6AE8"/>
    <w:rsid w:val="00C01F53"/>
    <w:rsid w:val="00C02063"/>
    <w:rsid w:val="00C07987"/>
    <w:rsid w:val="00C121EB"/>
    <w:rsid w:val="00C12FA9"/>
    <w:rsid w:val="00C21C4B"/>
    <w:rsid w:val="00C22516"/>
    <w:rsid w:val="00C35C94"/>
    <w:rsid w:val="00C37775"/>
    <w:rsid w:val="00C44009"/>
    <w:rsid w:val="00C51CE4"/>
    <w:rsid w:val="00C53154"/>
    <w:rsid w:val="00C657F6"/>
    <w:rsid w:val="00C70EAC"/>
    <w:rsid w:val="00C7211F"/>
    <w:rsid w:val="00C87322"/>
    <w:rsid w:val="00C95507"/>
    <w:rsid w:val="00C960F7"/>
    <w:rsid w:val="00C96D6B"/>
    <w:rsid w:val="00CA14A2"/>
    <w:rsid w:val="00CA51BD"/>
    <w:rsid w:val="00CA56C4"/>
    <w:rsid w:val="00CA5AD4"/>
    <w:rsid w:val="00CA6C76"/>
    <w:rsid w:val="00CB561F"/>
    <w:rsid w:val="00CC1BC2"/>
    <w:rsid w:val="00CC4DFD"/>
    <w:rsid w:val="00CC4EF0"/>
    <w:rsid w:val="00CC549E"/>
    <w:rsid w:val="00CD265B"/>
    <w:rsid w:val="00CD3D1A"/>
    <w:rsid w:val="00CD76A7"/>
    <w:rsid w:val="00CE0703"/>
    <w:rsid w:val="00CE085B"/>
    <w:rsid w:val="00CE4B70"/>
    <w:rsid w:val="00CF701D"/>
    <w:rsid w:val="00CF79E5"/>
    <w:rsid w:val="00D051BE"/>
    <w:rsid w:val="00D1448A"/>
    <w:rsid w:val="00D23C4C"/>
    <w:rsid w:val="00D37191"/>
    <w:rsid w:val="00D41663"/>
    <w:rsid w:val="00D447AE"/>
    <w:rsid w:val="00D476D5"/>
    <w:rsid w:val="00D6241A"/>
    <w:rsid w:val="00D62D47"/>
    <w:rsid w:val="00D63D22"/>
    <w:rsid w:val="00D649AA"/>
    <w:rsid w:val="00D828E7"/>
    <w:rsid w:val="00DA01DF"/>
    <w:rsid w:val="00DA0A8B"/>
    <w:rsid w:val="00DA631B"/>
    <w:rsid w:val="00DB0655"/>
    <w:rsid w:val="00DB6C55"/>
    <w:rsid w:val="00DC1DED"/>
    <w:rsid w:val="00DC297C"/>
    <w:rsid w:val="00DD37DF"/>
    <w:rsid w:val="00DD3B6A"/>
    <w:rsid w:val="00DD6275"/>
    <w:rsid w:val="00E00A85"/>
    <w:rsid w:val="00E0469C"/>
    <w:rsid w:val="00E04885"/>
    <w:rsid w:val="00E060CB"/>
    <w:rsid w:val="00E06422"/>
    <w:rsid w:val="00E06976"/>
    <w:rsid w:val="00E12C76"/>
    <w:rsid w:val="00E1608D"/>
    <w:rsid w:val="00E17DF6"/>
    <w:rsid w:val="00E32527"/>
    <w:rsid w:val="00E35244"/>
    <w:rsid w:val="00E50732"/>
    <w:rsid w:val="00E6339A"/>
    <w:rsid w:val="00E645BB"/>
    <w:rsid w:val="00E67594"/>
    <w:rsid w:val="00E7391C"/>
    <w:rsid w:val="00E74870"/>
    <w:rsid w:val="00E77255"/>
    <w:rsid w:val="00E77CC6"/>
    <w:rsid w:val="00E80666"/>
    <w:rsid w:val="00E85835"/>
    <w:rsid w:val="00E9008F"/>
    <w:rsid w:val="00E9705C"/>
    <w:rsid w:val="00EB271C"/>
    <w:rsid w:val="00EC001F"/>
    <w:rsid w:val="00EC76EA"/>
    <w:rsid w:val="00EC7C74"/>
    <w:rsid w:val="00ED3691"/>
    <w:rsid w:val="00ED6739"/>
    <w:rsid w:val="00ED79DC"/>
    <w:rsid w:val="00EE5AA4"/>
    <w:rsid w:val="00EE5EA1"/>
    <w:rsid w:val="00EF0C4D"/>
    <w:rsid w:val="00EF1E2A"/>
    <w:rsid w:val="00F008CC"/>
    <w:rsid w:val="00F0635C"/>
    <w:rsid w:val="00F07444"/>
    <w:rsid w:val="00F15593"/>
    <w:rsid w:val="00F26E01"/>
    <w:rsid w:val="00F27E15"/>
    <w:rsid w:val="00F4181A"/>
    <w:rsid w:val="00F44720"/>
    <w:rsid w:val="00F45B51"/>
    <w:rsid w:val="00F47370"/>
    <w:rsid w:val="00F573B8"/>
    <w:rsid w:val="00F57B76"/>
    <w:rsid w:val="00F674FD"/>
    <w:rsid w:val="00F722E9"/>
    <w:rsid w:val="00F73121"/>
    <w:rsid w:val="00F81DD4"/>
    <w:rsid w:val="00F83757"/>
    <w:rsid w:val="00F91500"/>
    <w:rsid w:val="00F970E8"/>
    <w:rsid w:val="00FA13CA"/>
    <w:rsid w:val="00FA5DDA"/>
    <w:rsid w:val="00FB23DC"/>
    <w:rsid w:val="00FC1041"/>
    <w:rsid w:val="00FC5075"/>
    <w:rsid w:val="00FC5C81"/>
    <w:rsid w:val="00FC7182"/>
    <w:rsid w:val="00FD2974"/>
    <w:rsid w:val="00FD2AAA"/>
    <w:rsid w:val="00FD4DA9"/>
    <w:rsid w:val="00FE3328"/>
    <w:rsid w:val="00FE6183"/>
    <w:rsid w:val="00FE788F"/>
    <w:rsid w:val="00FF5F1B"/>
    <w:rsid w:val="00FF6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702"/>
    <w:rPr>
      <w:sz w:val="24"/>
      <w:szCs w:val="24"/>
    </w:rPr>
  </w:style>
  <w:style w:type="paragraph" w:styleId="1">
    <w:name w:val="heading 1"/>
    <w:basedOn w:val="a"/>
    <w:next w:val="a"/>
    <w:qFormat/>
    <w:rsid w:val="002938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800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360702"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360702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40236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360702"/>
    <w:pPr>
      <w:widowControl w:val="0"/>
      <w:autoSpaceDE w:val="0"/>
      <w:autoSpaceDN w:val="0"/>
      <w:adjustRightInd w:val="0"/>
      <w:ind w:left="1440"/>
    </w:pPr>
    <w:rPr>
      <w:rFonts w:ascii="Arial" w:hAnsi="Arial" w:cs="Arial"/>
      <w:b/>
      <w:bCs/>
      <w:sz w:val="16"/>
      <w:szCs w:val="16"/>
    </w:rPr>
  </w:style>
  <w:style w:type="paragraph" w:styleId="a3">
    <w:name w:val="Body Text"/>
    <w:basedOn w:val="a"/>
    <w:rsid w:val="00360702"/>
    <w:pPr>
      <w:jc w:val="both"/>
    </w:pPr>
    <w:rPr>
      <w:szCs w:val="20"/>
    </w:rPr>
  </w:style>
  <w:style w:type="paragraph" w:styleId="30">
    <w:name w:val="Body Text 3"/>
    <w:basedOn w:val="a"/>
    <w:rsid w:val="00360702"/>
    <w:pPr>
      <w:jc w:val="center"/>
    </w:pPr>
    <w:rPr>
      <w:b/>
      <w:bCs/>
      <w:sz w:val="28"/>
      <w:szCs w:val="20"/>
    </w:rPr>
  </w:style>
  <w:style w:type="paragraph" w:styleId="a4">
    <w:name w:val="header"/>
    <w:basedOn w:val="a"/>
    <w:rsid w:val="00A1573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5732"/>
  </w:style>
  <w:style w:type="paragraph" w:customStyle="1" w:styleId="a6">
    <w:name w:val="Знак Знак Знак Знак"/>
    <w:basedOn w:val="a"/>
    <w:rsid w:val="007077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autoRedefine/>
    <w:rsid w:val="00E7725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8">
    <w:name w:val="Table Grid"/>
    <w:basedOn w:val="a1"/>
    <w:rsid w:val="00444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37D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50">
    <w:name w:val="Заголовок 5 Знак"/>
    <w:basedOn w:val="a0"/>
    <w:link w:val="5"/>
    <w:rsid w:val="0040236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0">
    <w:name w:val="Без интервала1"/>
    <w:rsid w:val="00443F82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8623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2322"/>
    <w:rPr>
      <w:sz w:val="24"/>
      <w:szCs w:val="24"/>
    </w:rPr>
  </w:style>
  <w:style w:type="paragraph" w:customStyle="1" w:styleId="ConsTitle">
    <w:name w:val="ConsTitle"/>
    <w:rsid w:val="0010237F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ab">
    <w:name w:val="No Spacing"/>
    <w:uiPriority w:val="99"/>
    <w:qFormat/>
    <w:rsid w:val="0010237F"/>
    <w:rPr>
      <w:rFonts w:ascii="Calibri" w:hAnsi="Calibri"/>
      <w:sz w:val="22"/>
      <w:szCs w:val="22"/>
    </w:rPr>
  </w:style>
  <w:style w:type="character" w:styleId="ac">
    <w:name w:val="Hyperlink"/>
    <w:uiPriority w:val="99"/>
    <w:rsid w:val="00EC001F"/>
    <w:rPr>
      <w:color w:val="0000FF"/>
      <w:u w:val="single"/>
    </w:rPr>
  </w:style>
  <w:style w:type="paragraph" w:customStyle="1" w:styleId="ConsPlusTitle">
    <w:name w:val="ConsPlusTitle"/>
    <w:rsid w:val="00D828E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D828E7"/>
    <w:pPr>
      <w:ind w:left="720"/>
      <w:contextualSpacing/>
    </w:pPr>
  </w:style>
  <w:style w:type="paragraph" w:styleId="ae">
    <w:name w:val="Balloon Text"/>
    <w:basedOn w:val="a"/>
    <w:link w:val="af"/>
    <w:rsid w:val="000A32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A321D"/>
    <w:rPr>
      <w:rFonts w:ascii="Tahoma" w:hAnsi="Tahoma" w:cs="Tahoma"/>
      <w:sz w:val="16"/>
      <w:szCs w:val="16"/>
    </w:rPr>
  </w:style>
  <w:style w:type="character" w:styleId="af0">
    <w:name w:val="Emphasis"/>
    <w:qFormat/>
    <w:rsid w:val="00E80666"/>
    <w:rPr>
      <w:rFonts w:cs="Times New Roman"/>
      <w:i/>
      <w:iCs/>
    </w:rPr>
  </w:style>
  <w:style w:type="paragraph" w:customStyle="1" w:styleId="ConsPlusNormal">
    <w:name w:val="ConsPlusNormal"/>
    <w:rsid w:val="00BC0E37"/>
    <w:pPr>
      <w:autoSpaceDE w:val="0"/>
      <w:autoSpaceDN w:val="0"/>
      <w:adjustRightInd w:val="0"/>
    </w:pPr>
    <w:rPr>
      <w:sz w:val="22"/>
      <w:szCs w:val="22"/>
    </w:rPr>
  </w:style>
  <w:style w:type="paragraph" w:styleId="af1">
    <w:name w:val="Normal (Web)"/>
    <w:basedOn w:val="a"/>
    <w:uiPriority w:val="99"/>
    <w:unhideWhenUsed/>
    <w:rsid w:val="00390DB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800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A13E5B"/>
    <w:pPr>
      <w:spacing w:before="100" w:beforeAutospacing="1" w:after="100" w:afterAutospacing="1"/>
    </w:pPr>
  </w:style>
  <w:style w:type="character" w:customStyle="1" w:styleId="af2">
    <w:name w:val="Цветовое выделение"/>
    <w:rsid w:val="00692658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Links>
    <vt:vector size="12" baseType="variant">
      <vt:variant>
        <vt:i4>2162794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consultantplus://offline/ref=8536F02F2C12B03C8887D543B407C37EEBCB78687C7065932F95141FABE2B410dBIBG</vt:lpwstr>
      </vt:variant>
      <vt:variant>
        <vt:lpwstr/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consultantplus://offline/ref=8536F02F2C12B03C8887D543B407C37EEBCB78687C7065932F95141FABE2B410dBIBG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Shkola</cp:lastModifiedBy>
  <cp:revision>4</cp:revision>
  <cp:lastPrinted>2019-06-21T04:49:00Z</cp:lastPrinted>
  <dcterms:created xsi:type="dcterms:W3CDTF">2019-07-29T09:34:00Z</dcterms:created>
  <dcterms:modified xsi:type="dcterms:W3CDTF">2019-07-29T15:19:00Z</dcterms:modified>
</cp:coreProperties>
</file>